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77D" w:rsidRDefault="0019577D" w:rsidP="0019577D">
      <w:pPr>
        <w:jc w:val="both"/>
      </w:pPr>
    </w:p>
    <w:p w:rsidR="005A3A94" w:rsidRPr="00F65CEA" w:rsidRDefault="0019577D" w:rsidP="00F65CEA">
      <w:pPr>
        <w:spacing w:line="240" w:lineRule="auto"/>
        <w:jc w:val="center"/>
        <w:rPr>
          <w:b/>
          <w:sz w:val="24"/>
          <w:szCs w:val="24"/>
          <w:u w:val="single"/>
        </w:rPr>
      </w:pPr>
      <w:r w:rsidRPr="00F65CEA">
        <w:rPr>
          <w:b/>
          <w:sz w:val="24"/>
          <w:szCs w:val="24"/>
          <w:u w:val="single"/>
        </w:rPr>
        <w:t>Code of Advertising Practice for the Millennium Forum (May 2023)</w:t>
      </w:r>
    </w:p>
    <w:p w:rsidR="0019577D" w:rsidRPr="00F65CEA" w:rsidRDefault="0019577D" w:rsidP="00F65CEA">
      <w:pPr>
        <w:spacing w:line="240" w:lineRule="auto"/>
        <w:jc w:val="both"/>
        <w:rPr>
          <w:sz w:val="24"/>
          <w:szCs w:val="24"/>
        </w:rPr>
      </w:pPr>
    </w:p>
    <w:p w:rsidR="0019577D" w:rsidRPr="00F65CEA" w:rsidRDefault="0019577D" w:rsidP="00F65CEA">
      <w:pPr>
        <w:spacing w:line="240" w:lineRule="auto"/>
        <w:jc w:val="both"/>
        <w:rPr>
          <w:sz w:val="24"/>
          <w:szCs w:val="24"/>
        </w:rPr>
      </w:pPr>
      <w:r w:rsidRPr="00F65CEA">
        <w:rPr>
          <w:sz w:val="24"/>
          <w:szCs w:val="24"/>
        </w:rPr>
        <w:t>The Millennium Forum code of advertising is as follows for Advertisers on our programmes, website and digital screens.</w:t>
      </w:r>
    </w:p>
    <w:p w:rsidR="0019577D" w:rsidRPr="00F65CEA" w:rsidRDefault="0019577D" w:rsidP="00F65CEA">
      <w:pPr>
        <w:spacing w:line="240" w:lineRule="auto"/>
        <w:jc w:val="both"/>
        <w:rPr>
          <w:sz w:val="24"/>
          <w:szCs w:val="24"/>
        </w:rPr>
      </w:pPr>
    </w:p>
    <w:p w:rsidR="0019577D" w:rsidRPr="00F65CEA" w:rsidRDefault="0019577D" w:rsidP="00F65CEA">
      <w:pPr>
        <w:spacing w:line="240" w:lineRule="auto"/>
        <w:jc w:val="both"/>
        <w:rPr>
          <w:sz w:val="24"/>
          <w:szCs w:val="24"/>
        </w:rPr>
      </w:pPr>
      <w:r w:rsidRPr="00F65CEA">
        <w:rPr>
          <w:sz w:val="24"/>
          <w:szCs w:val="24"/>
        </w:rPr>
        <w:t>The Millennium Forum will follow these basic principles –</w:t>
      </w:r>
    </w:p>
    <w:p w:rsidR="0019577D" w:rsidRPr="00F65CEA" w:rsidRDefault="0019577D" w:rsidP="00F65CEA">
      <w:pPr>
        <w:spacing w:line="240" w:lineRule="auto"/>
        <w:jc w:val="both"/>
        <w:rPr>
          <w:sz w:val="24"/>
          <w:szCs w:val="24"/>
        </w:rPr>
      </w:pPr>
    </w:p>
    <w:p w:rsidR="0019577D" w:rsidRPr="00F65CEA" w:rsidRDefault="0019577D" w:rsidP="00F65CEA">
      <w:pPr>
        <w:pStyle w:val="ListParagraph"/>
        <w:numPr>
          <w:ilvl w:val="0"/>
          <w:numId w:val="1"/>
        </w:numPr>
        <w:spacing w:line="240" w:lineRule="auto"/>
        <w:jc w:val="both"/>
        <w:rPr>
          <w:sz w:val="24"/>
          <w:szCs w:val="24"/>
        </w:rPr>
      </w:pPr>
      <w:r w:rsidRPr="00F65CEA">
        <w:rPr>
          <w:sz w:val="24"/>
          <w:szCs w:val="24"/>
        </w:rPr>
        <w:t>Advertising is legal, decent, honest and truthful</w:t>
      </w:r>
    </w:p>
    <w:p w:rsidR="0019577D" w:rsidRPr="00F65CEA" w:rsidRDefault="0019577D" w:rsidP="00F65CEA">
      <w:pPr>
        <w:pStyle w:val="ListParagraph"/>
        <w:numPr>
          <w:ilvl w:val="0"/>
          <w:numId w:val="1"/>
        </w:numPr>
        <w:spacing w:line="240" w:lineRule="auto"/>
        <w:jc w:val="both"/>
        <w:rPr>
          <w:sz w:val="24"/>
          <w:szCs w:val="24"/>
        </w:rPr>
      </w:pPr>
      <w:r w:rsidRPr="00F65CEA">
        <w:rPr>
          <w:sz w:val="24"/>
          <w:szCs w:val="24"/>
        </w:rPr>
        <w:t>Adverts are prepared with a due sense of social responsibility</w:t>
      </w:r>
    </w:p>
    <w:p w:rsidR="0019577D" w:rsidRPr="00F65CEA" w:rsidRDefault="0019577D" w:rsidP="00F65CEA">
      <w:pPr>
        <w:pStyle w:val="ListParagraph"/>
        <w:numPr>
          <w:ilvl w:val="0"/>
          <w:numId w:val="1"/>
        </w:numPr>
        <w:spacing w:line="240" w:lineRule="auto"/>
        <w:jc w:val="both"/>
        <w:rPr>
          <w:sz w:val="24"/>
          <w:szCs w:val="24"/>
        </w:rPr>
      </w:pPr>
      <w:r w:rsidRPr="00F65CEA">
        <w:rPr>
          <w:sz w:val="24"/>
          <w:szCs w:val="24"/>
        </w:rPr>
        <w:t>Adverts conform to the principles of fair competition</w:t>
      </w:r>
    </w:p>
    <w:p w:rsidR="0019577D" w:rsidRPr="00F65CEA" w:rsidRDefault="0019577D" w:rsidP="00F65CEA">
      <w:pPr>
        <w:pStyle w:val="ListParagraph"/>
        <w:numPr>
          <w:ilvl w:val="0"/>
          <w:numId w:val="1"/>
        </w:numPr>
        <w:spacing w:line="240" w:lineRule="auto"/>
        <w:jc w:val="both"/>
        <w:rPr>
          <w:sz w:val="24"/>
          <w:szCs w:val="24"/>
        </w:rPr>
      </w:pPr>
      <w:r w:rsidRPr="00F65CEA">
        <w:rPr>
          <w:sz w:val="24"/>
          <w:szCs w:val="24"/>
        </w:rPr>
        <w:t>Adverts don’t impair public confidence in advertising</w:t>
      </w:r>
    </w:p>
    <w:p w:rsidR="0019577D" w:rsidRPr="00F65CEA" w:rsidRDefault="0019577D" w:rsidP="00F65CEA">
      <w:pPr>
        <w:pStyle w:val="ListParagraph"/>
        <w:numPr>
          <w:ilvl w:val="0"/>
          <w:numId w:val="1"/>
        </w:numPr>
        <w:spacing w:line="240" w:lineRule="auto"/>
        <w:jc w:val="both"/>
        <w:rPr>
          <w:sz w:val="24"/>
          <w:szCs w:val="24"/>
        </w:rPr>
      </w:pPr>
      <w:r w:rsidRPr="00F65CEA">
        <w:rPr>
          <w:sz w:val="24"/>
          <w:szCs w:val="24"/>
        </w:rPr>
        <w:t>Adverts should not contain any statement or visual presentation which directly or by implication omission ambiguity or exaggerated claim is likely to mislead our consumers/patrons</w:t>
      </w:r>
    </w:p>
    <w:p w:rsidR="0019577D" w:rsidRPr="00F65CEA" w:rsidRDefault="00D07356" w:rsidP="00F65CEA">
      <w:pPr>
        <w:pStyle w:val="ListParagraph"/>
        <w:numPr>
          <w:ilvl w:val="0"/>
          <w:numId w:val="1"/>
        </w:numPr>
        <w:spacing w:line="240" w:lineRule="auto"/>
        <w:jc w:val="both"/>
        <w:rPr>
          <w:sz w:val="24"/>
          <w:szCs w:val="24"/>
        </w:rPr>
      </w:pPr>
      <w:r w:rsidRPr="009149E3">
        <w:rPr>
          <w:color w:val="000000" w:themeColor="text1"/>
          <w:sz w:val="24"/>
          <w:szCs w:val="24"/>
        </w:rPr>
        <w:t>Adverts</w:t>
      </w:r>
      <w:r w:rsidR="0019577D" w:rsidRPr="00F65CEA">
        <w:rPr>
          <w:sz w:val="24"/>
          <w:szCs w:val="24"/>
        </w:rPr>
        <w:t xml:space="preserve"> should</w:t>
      </w:r>
      <w:r>
        <w:rPr>
          <w:sz w:val="24"/>
          <w:szCs w:val="24"/>
        </w:rPr>
        <w:t xml:space="preserve"> </w:t>
      </w:r>
      <w:r w:rsidRPr="009149E3">
        <w:rPr>
          <w:color w:val="000000" w:themeColor="text1"/>
          <w:sz w:val="24"/>
          <w:szCs w:val="24"/>
        </w:rPr>
        <w:t>not</w:t>
      </w:r>
      <w:r w:rsidR="0019577D" w:rsidRPr="009149E3">
        <w:rPr>
          <w:color w:val="000000" w:themeColor="text1"/>
          <w:sz w:val="24"/>
          <w:szCs w:val="24"/>
        </w:rPr>
        <w:t xml:space="preserve"> </w:t>
      </w:r>
      <w:r w:rsidR="0019577D" w:rsidRPr="00F65CEA">
        <w:rPr>
          <w:sz w:val="24"/>
          <w:szCs w:val="24"/>
        </w:rPr>
        <w:t>contain testimonials unless genuine</w:t>
      </w:r>
    </w:p>
    <w:p w:rsidR="0019577D" w:rsidRPr="00F65CEA" w:rsidRDefault="0019577D" w:rsidP="00F65CEA">
      <w:pPr>
        <w:pStyle w:val="ListParagraph"/>
        <w:numPr>
          <w:ilvl w:val="0"/>
          <w:numId w:val="1"/>
        </w:numPr>
        <w:spacing w:line="240" w:lineRule="auto"/>
        <w:jc w:val="both"/>
        <w:rPr>
          <w:sz w:val="24"/>
          <w:szCs w:val="24"/>
        </w:rPr>
      </w:pPr>
      <w:r w:rsidRPr="00F65CEA">
        <w:rPr>
          <w:sz w:val="24"/>
          <w:szCs w:val="24"/>
        </w:rPr>
        <w:t>Re decency,</w:t>
      </w:r>
      <w:r w:rsidR="00D07356">
        <w:rPr>
          <w:sz w:val="24"/>
          <w:szCs w:val="24"/>
        </w:rPr>
        <w:t xml:space="preserve"> </w:t>
      </w:r>
      <w:r w:rsidR="00D07356" w:rsidRPr="009149E3">
        <w:rPr>
          <w:color w:val="000000" w:themeColor="text1"/>
          <w:sz w:val="24"/>
          <w:szCs w:val="24"/>
        </w:rPr>
        <w:t>adverts</w:t>
      </w:r>
      <w:r w:rsidRPr="00F65CEA">
        <w:rPr>
          <w:sz w:val="24"/>
          <w:szCs w:val="24"/>
        </w:rPr>
        <w:t xml:space="preserve"> should not contain statements or visual</w:t>
      </w:r>
      <w:r w:rsidR="00D07356">
        <w:rPr>
          <w:sz w:val="24"/>
          <w:szCs w:val="24"/>
        </w:rPr>
        <w:t xml:space="preserve"> presentations which offend </w:t>
      </w:r>
      <w:r w:rsidR="00D07356" w:rsidRPr="009149E3">
        <w:rPr>
          <w:color w:val="000000" w:themeColor="text1"/>
          <w:sz w:val="24"/>
          <w:szCs w:val="24"/>
        </w:rPr>
        <w:t xml:space="preserve">consumers/ </w:t>
      </w:r>
      <w:r w:rsidRPr="00F65CEA">
        <w:rPr>
          <w:sz w:val="24"/>
          <w:szCs w:val="24"/>
        </w:rPr>
        <w:t>patrons</w:t>
      </w:r>
    </w:p>
    <w:p w:rsidR="0019577D" w:rsidRPr="00F65CEA" w:rsidRDefault="00D07356" w:rsidP="00F65CEA">
      <w:pPr>
        <w:pStyle w:val="ListParagraph"/>
        <w:numPr>
          <w:ilvl w:val="0"/>
          <w:numId w:val="1"/>
        </w:numPr>
        <w:spacing w:line="240" w:lineRule="auto"/>
        <w:jc w:val="both"/>
        <w:rPr>
          <w:sz w:val="24"/>
          <w:szCs w:val="24"/>
        </w:rPr>
      </w:pPr>
      <w:r>
        <w:rPr>
          <w:sz w:val="24"/>
          <w:szCs w:val="24"/>
        </w:rPr>
        <w:t xml:space="preserve">Re </w:t>
      </w:r>
      <w:r w:rsidRPr="009149E3">
        <w:rPr>
          <w:color w:val="000000" w:themeColor="text1"/>
          <w:sz w:val="24"/>
          <w:szCs w:val="24"/>
        </w:rPr>
        <w:t>c</w:t>
      </w:r>
      <w:r w:rsidR="0019577D" w:rsidRPr="00F65CEA">
        <w:rPr>
          <w:sz w:val="24"/>
          <w:szCs w:val="24"/>
        </w:rPr>
        <w:t>hildren’s ads they should not exploit the inexperience or credulity of children and young people, they should not mislead as to the true size, value, nature and performance of the advertised product or service</w:t>
      </w:r>
    </w:p>
    <w:p w:rsidR="00F65CEA" w:rsidRPr="00F65CEA" w:rsidRDefault="00F65CEA" w:rsidP="00F65CEA">
      <w:pPr>
        <w:spacing w:line="240" w:lineRule="auto"/>
        <w:jc w:val="both"/>
        <w:rPr>
          <w:sz w:val="24"/>
          <w:szCs w:val="24"/>
        </w:rPr>
      </w:pPr>
    </w:p>
    <w:p w:rsidR="00F65CEA" w:rsidRPr="00F65CEA" w:rsidRDefault="00F65CEA" w:rsidP="00F65CEA">
      <w:pPr>
        <w:spacing w:line="240" w:lineRule="auto"/>
        <w:jc w:val="both"/>
        <w:rPr>
          <w:sz w:val="24"/>
          <w:szCs w:val="24"/>
        </w:rPr>
      </w:pPr>
      <w:r w:rsidRPr="00F65CEA">
        <w:rPr>
          <w:sz w:val="24"/>
          <w:szCs w:val="24"/>
        </w:rPr>
        <w:t xml:space="preserve">In the event an advert is thought to contravene any of the above, the client, time permitting will be given an opportunity for new copy to be provided to fit in with agreed print </w:t>
      </w:r>
      <w:r w:rsidR="00F2193E" w:rsidRPr="009149E3">
        <w:rPr>
          <w:color w:val="000000" w:themeColor="text1"/>
          <w:sz w:val="24"/>
          <w:szCs w:val="24"/>
        </w:rPr>
        <w:t>/</w:t>
      </w:r>
      <w:r w:rsidRPr="00F65CEA">
        <w:rPr>
          <w:sz w:val="24"/>
          <w:szCs w:val="24"/>
        </w:rPr>
        <w:t>display requirements and deadlines.</w:t>
      </w:r>
    </w:p>
    <w:p w:rsidR="00F65CEA" w:rsidRPr="00F65CEA" w:rsidRDefault="00F65CEA" w:rsidP="00F65CEA">
      <w:pPr>
        <w:spacing w:line="240" w:lineRule="auto"/>
        <w:jc w:val="both"/>
        <w:rPr>
          <w:sz w:val="24"/>
          <w:szCs w:val="24"/>
        </w:rPr>
      </w:pPr>
    </w:p>
    <w:p w:rsidR="00F65CEA" w:rsidRPr="00F65CEA" w:rsidRDefault="00F65CEA" w:rsidP="00F65CEA">
      <w:pPr>
        <w:spacing w:line="240" w:lineRule="auto"/>
        <w:jc w:val="both"/>
        <w:rPr>
          <w:sz w:val="24"/>
          <w:szCs w:val="24"/>
        </w:rPr>
      </w:pPr>
    </w:p>
    <w:sectPr w:rsidR="00F65CEA" w:rsidRPr="00F65C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55363"/>
    <w:multiLevelType w:val="hybridMultilevel"/>
    <w:tmpl w:val="91202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77D"/>
    <w:rsid w:val="0019577D"/>
    <w:rsid w:val="00564A45"/>
    <w:rsid w:val="005A3A94"/>
    <w:rsid w:val="0075672B"/>
    <w:rsid w:val="009149E3"/>
    <w:rsid w:val="00D07356"/>
    <w:rsid w:val="00F2193E"/>
    <w:rsid w:val="00F65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B0D15-9F0B-4232-9801-DBBE54AF0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Millenium Forum</Company>
  <LinksUpToDate>false</LinksUpToDate>
  <CharactersWithSpaces>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Lynch</dc:creator>
  <cp:keywords/>
  <dc:description/>
  <cp:lastModifiedBy>Cara McCartney</cp:lastModifiedBy>
  <cp:revision>2</cp:revision>
  <dcterms:created xsi:type="dcterms:W3CDTF">2023-06-13T14:55:00Z</dcterms:created>
  <dcterms:modified xsi:type="dcterms:W3CDTF">2023-06-13T14:55:00Z</dcterms:modified>
</cp:coreProperties>
</file>